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726"/>
        <w:tblW w:w="0" w:type="auto"/>
        <w:tblLook w:val="04A0" w:firstRow="1" w:lastRow="0" w:firstColumn="1" w:lastColumn="0" w:noHBand="0" w:noVBand="1"/>
      </w:tblPr>
      <w:tblGrid>
        <w:gridCol w:w="3585"/>
        <w:gridCol w:w="3457"/>
        <w:gridCol w:w="3414"/>
      </w:tblGrid>
      <w:tr w:rsidR="00057AFD" w:rsidRPr="007B6D3E" w:rsidTr="00872986">
        <w:tc>
          <w:tcPr>
            <w:tcW w:w="10456" w:type="dxa"/>
            <w:gridSpan w:val="3"/>
            <w:shd w:val="clear" w:color="auto" w:fill="BDD6EE" w:themeFill="accent1" w:themeFillTint="66"/>
          </w:tcPr>
          <w:p w:rsidR="00057AFD" w:rsidRPr="007B6D3E" w:rsidRDefault="00057AFD" w:rsidP="00057AFD">
            <w:pPr>
              <w:rPr>
                <w:rFonts w:ascii="Century Gothic" w:hAnsi="Century Gothic" w:cs="Arial"/>
                <w:b/>
                <w:sz w:val="20"/>
              </w:rPr>
            </w:pPr>
            <w:r w:rsidRPr="007B6D3E">
              <w:rPr>
                <w:rFonts w:ascii="Century Gothic" w:hAnsi="Century Gothic" w:cs="Arial"/>
                <w:b/>
                <w:sz w:val="20"/>
              </w:rPr>
              <w:t>Key questions:</w:t>
            </w:r>
          </w:p>
        </w:tc>
      </w:tr>
      <w:tr w:rsidR="00057AFD" w:rsidRPr="007B6D3E" w:rsidTr="00872986">
        <w:tc>
          <w:tcPr>
            <w:tcW w:w="10456" w:type="dxa"/>
            <w:gridSpan w:val="3"/>
          </w:tcPr>
          <w:p w:rsidR="00A563AA" w:rsidRPr="00E90509" w:rsidRDefault="00A563AA" w:rsidP="00872986">
            <w:pPr>
              <w:pStyle w:val="ListParagraph"/>
              <w:numPr>
                <w:ilvl w:val="0"/>
                <w:numId w:val="1"/>
              </w:numPr>
              <w:spacing w:line="276" w:lineRule="auto"/>
              <w:rPr>
                <w:rFonts w:ascii="Century Gothic" w:hAnsi="Century Gothic" w:cs="Arial"/>
                <w:sz w:val="18"/>
                <w:szCs w:val="20"/>
              </w:rPr>
            </w:pPr>
            <w:r w:rsidRPr="00E90509">
              <w:rPr>
                <w:rFonts w:ascii="Century Gothic" w:hAnsi="Century Gothic" w:cs="Arial"/>
                <w:sz w:val="18"/>
                <w:szCs w:val="20"/>
              </w:rPr>
              <w:t>Can you describe the course of a river using</w:t>
            </w:r>
            <w:r w:rsidR="00872986" w:rsidRPr="00E90509">
              <w:rPr>
                <w:rFonts w:ascii="Century Gothic" w:hAnsi="Century Gothic" w:cs="Arial"/>
                <w:sz w:val="18"/>
                <w:szCs w:val="20"/>
              </w:rPr>
              <w:t xml:space="preserve"> the</w:t>
            </w:r>
            <w:r w:rsidRPr="00E90509">
              <w:rPr>
                <w:rFonts w:ascii="Century Gothic" w:hAnsi="Century Gothic" w:cs="Arial"/>
                <w:sz w:val="18"/>
                <w:szCs w:val="20"/>
              </w:rPr>
              <w:t xml:space="preserve"> correct geographical language?</w:t>
            </w:r>
          </w:p>
          <w:p w:rsidR="00A563AA" w:rsidRPr="00E90509" w:rsidRDefault="00A563AA" w:rsidP="00872986">
            <w:pPr>
              <w:pStyle w:val="ListParagraph"/>
              <w:numPr>
                <w:ilvl w:val="0"/>
                <w:numId w:val="1"/>
              </w:numPr>
              <w:spacing w:line="276" w:lineRule="auto"/>
              <w:rPr>
                <w:rFonts w:ascii="Century Gothic" w:hAnsi="Century Gothic" w:cs="Arial"/>
                <w:sz w:val="18"/>
                <w:szCs w:val="20"/>
              </w:rPr>
            </w:pPr>
            <w:r w:rsidRPr="00E90509">
              <w:rPr>
                <w:rFonts w:ascii="Century Gothic" w:hAnsi="Century Gothic" w:cs="Arial"/>
                <w:sz w:val="18"/>
                <w:szCs w:val="20"/>
              </w:rPr>
              <w:t>Can you explain how rivers affect landscape</w:t>
            </w:r>
            <w:r w:rsidR="00872986" w:rsidRPr="00E90509">
              <w:rPr>
                <w:rFonts w:ascii="Century Gothic" w:hAnsi="Century Gothic" w:cs="Arial"/>
                <w:sz w:val="18"/>
                <w:szCs w:val="20"/>
              </w:rPr>
              <w:t>s</w:t>
            </w:r>
            <w:r w:rsidRPr="00E90509">
              <w:rPr>
                <w:rFonts w:ascii="Century Gothic" w:hAnsi="Century Gothic" w:cs="Arial"/>
                <w:sz w:val="18"/>
                <w:szCs w:val="20"/>
              </w:rPr>
              <w:t>?</w:t>
            </w:r>
          </w:p>
          <w:p w:rsidR="00872986" w:rsidRPr="00E90509" w:rsidRDefault="00872986" w:rsidP="00872986">
            <w:pPr>
              <w:numPr>
                <w:ilvl w:val="0"/>
                <w:numId w:val="1"/>
              </w:numPr>
              <w:pBdr>
                <w:top w:val="nil"/>
                <w:left w:val="nil"/>
                <w:bottom w:val="nil"/>
                <w:right w:val="nil"/>
                <w:between w:val="nil"/>
              </w:pBdr>
              <w:spacing w:line="259" w:lineRule="auto"/>
              <w:rPr>
                <w:rFonts w:ascii="Century Gothic" w:eastAsia="Century Gothic" w:hAnsi="Century Gothic" w:cs="Century Gothic"/>
                <w:color w:val="000000"/>
                <w:sz w:val="18"/>
                <w:szCs w:val="20"/>
              </w:rPr>
            </w:pPr>
            <w:r w:rsidRPr="00E90509">
              <w:rPr>
                <w:rFonts w:ascii="Century Gothic" w:eastAsia="Century Gothic" w:hAnsi="Century Gothic" w:cs="Century Gothic"/>
                <w:color w:val="000000"/>
                <w:sz w:val="18"/>
                <w:szCs w:val="20"/>
              </w:rPr>
              <w:t>How are volcanoes formed?</w:t>
            </w:r>
          </w:p>
          <w:p w:rsidR="00872986" w:rsidRPr="00E90509" w:rsidRDefault="00872986" w:rsidP="00872986">
            <w:pPr>
              <w:numPr>
                <w:ilvl w:val="0"/>
                <w:numId w:val="1"/>
              </w:numPr>
              <w:pBdr>
                <w:top w:val="nil"/>
                <w:left w:val="nil"/>
                <w:bottom w:val="nil"/>
                <w:right w:val="nil"/>
                <w:between w:val="nil"/>
              </w:pBdr>
              <w:spacing w:line="259" w:lineRule="auto"/>
              <w:rPr>
                <w:rFonts w:ascii="Century Gothic" w:eastAsia="Century Gothic" w:hAnsi="Century Gothic" w:cs="Century Gothic"/>
                <w:color w:val="000000"/>
                <w:sz w:val="18"/>
                <w:szCs w:val="20"/>
              </w:rPr>
            </w:pPr>
            <w:r w:rsidRPr="00E90509">
              <w:rPr>
                <w:rFonts w:ascii="Century Gothic" w:eastAsia="Century Gothic" w:hAnsi="Century Gothic" w:cs="Century Gothic"/>
                <w:color w:val="000000"/>
                <w:sz w:val="18"/>
                <w:szCs w:val="20"/>
              </w:rPr>
              <w:t xml:space="preserve">How are earthquakes caused? </w:t>
            </w:r>
          </w:p>
          <w:p w:rsidR="004905AF" w:rsidRPr="00872986" w:rsidRDefault="00872986" w:rsidP="00872986">
            <w:pPr>
              <w:pStyle w:val="ListParagraph"/>
              <w:numPr>
                <w:ilvl w:val="0"/>
                <w:numId w:val="1"/>
              </w:numPr>
              <w:spacing w:line="276" w:lineRule="auto"/>
              <w:rPr>
                <w:rFonts w:ascii="Century Gothic" w:hAnsi="Century Gothic" w:cs="Arial"/>
                <w:sz w:val="20"/>
                <w:szCs w:val="20"/>
              </w:rPr>
            </w:pPr>
            <w:r w:rsidRPr="00E90509">
              <w:rPr>
                <w:rFonts w:ascii="Century Gothic" w:eastAsia="Century Gothic" w:hAnsi="Century Gothic" w:cs="Century Gothic"/>
                <w:color w:val="000000"/>
                <w:sz w:val="18"/>
                <w:szCs w:val="20"/>
              </w:rPr>
              <w:t>Where are some of the world’s most famous volcanoes?</w:t>
            </w:r>
          </w:p>
        </w:tc>
      </w:tr>
      <w:tr w:rsidR="00057AFD" w:rsidRPr="007B6D3E" w:rsidTr="00872986">
        <w:tc>
          <w:tcPr>
            <w:tcW w:w="10456" w:type="dxa"/>
            <w:gridSpan w:val="3"/>
            <w:shd w:val="clear" w:color="auto" w:fill="BDD6EE" w:themeFill="accent1" w:themeFillTint="66"/>
          </w:tcPr>
          <w:p w:rsidR="00057AFD" w:rsidRPr="00872986" w:rsidRDefault="00057AFD" w:rsidP="00057AFD">
            <w:pPr>
              <w:rPr>
                <w:rFonts w:ascii="Century Gothic" w:hAnsi="Century Gothic" w:cs="Arial"/>
                <w:b/>
                <w:sz w:val="20"/>
                <w:szCs w:val="20"/>
              </w:rPr>
            </w:pPr>
            <w:r w:rsidRPr="00872986">
              <w:rPr>
                <w:rFonts w:ascii="Century Gothic" w:hAnsi="Century Gothic" w:cs="Arial"/>
                <w:b/>
                <w:sz w:val="20"/>
                <w:szCs w:val="20"/>
              </w:rPr>
              <w:t>Key facts and figures</w:t>
            </w:r>
          </w:p>
        </w:tc>
      </w:tr>
      <w:tr w:rsidR="00740FCD" w:rsidRPr="007B6D3E" w:rsidTr="00872986">
        <w:trPr>
          <w:trHeight w:val="8040"/>
        </w:trPr>
        <w:tc>
          <w:tcPr>
            <w:tcW w:w="10456" w:type="dxa"/>
            <w:gridSpan w:val="3"/>
          </w:tcPr>
          <w:tbl>
            <w:tblPr>
              <w:tblpPr w:leftFromText="180" w:rightFromText="180" w:vertAnchor="page" w:horzAnchor="margin" w:tblpY="1"/>
              <w:tblOverlap w:val="neve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91"/>
              <w:gridCol w:w="4213"/>
              <w:gridCol w:w="3739"/>
            </w:tblGrid>
            <w:tr w:rsidR="00872986" w:rsidRPr="00872986" w:rsidTr="00766F27">
              <w:trPr>
                <w:trHeight w:val="2400"/>
              </w:trPr>
              <w:tc>
                <w:tcPr>
                  <w:tcW w:w="2391" w:type="dxa"/>
                </w:tcPr>
                <w:p w:rsidR="00872986" w:rsidRPr="00872986" w:rsidRDefault="00872986" w:rsidP="00872986">
                  <w:pPr>
                    <w:rPr>
                      <w:rFonts w:ascii="Century Gothic" w:eastAsia="Century Gothic" w:hAnsi="Century Gothic" w:cs="Century Gothic"/>
                      <w:sz w:val="18"/>
                      <w:szCs w:val="18"/>
                    </w:rPr>
                  </w:pPr>
                  <w:r w:rsidRPr="00872986">
                    <w:rPr>
                      <w:rFonts w:ascii="Century Gothic" w:eastAsia="Century Gothic" w:hAnsi="Century Gothic" w:cs="Century Gothic"/>
                      <w:sz w:val="18"/>
                      <w:szCs w:val="18"/>
                    </w:rPr>
                    <w:t>How are volcanoes formed?</w:t>
                  </w:r>
                </w:p>
              </w:tc>
              <w:tc>
                <w:tcPr>
                  <w:tcW w:w="4213" w:type="dxa"/>
                </w:tcPr>
                <w:p w:rsidR="00872986" w:rsidRPr="00872986" w:rsidRDefault="00872986" w:rsidP="00872986">
                  <w:pPr>
                    <w:numPr>
                      <w:ilvl w:val="0"/>
                      <w:numId w:val="5"/>
                    </w:numPr>
                    <w:pBdr>
                      <w:top w:val="nil"/>
                      <w:left w:val="nil"/>
                      <w:bottom w:val="nil"/>
                      <w:right w:val="nil"/>
                      <w:between w:val="nil"/>
                    </w:pBdr>
                    <w:spacing w:after="0"/>
                    <w:ind w:left="318" w:hanging="284"/>
                    <w:rPr>
                      <w:rFonts w:ascii="Century Gothic" w:eastAsia="Century Gothic" w:hAnsi="Century Gothic" w:cs="Century Gothic"/>
                      <w:color w:val="231F20"/>
                      <w:sz w:val="18"/>
                      <w:szCs w:val="18"/>
                      <w:highlight w:val="white"/>
                    </w:rPr>
                  </w:pPr>
                  <w:r w:rsidRPr="00872986">
                    <w:rPr>
                      <w:rFonts w:ascii="Century Gothic" w:eastAsia="Century Gothic" w:hAnsi="Century Gothic" w:cs="Century Gothic"/>
                      <w:color w:val="231F20"/>
                      <w:sz w:val="18"/>
                      <w:szCs w:val="18"/>
                      <w:highlight w:val="white"/>
                    </w:rPr>
                    <w:t>Magma rises through cracks or weaknesses in the Earth's crust.</w:t>
                  </w:r>
                </w:p>
                <w:p w:rsidR="00872986" w:rsidRPr="00872986" w:rsidRDefault="00872986" w:rsidP="00872986">
                  <w:pPr>
                    <w:numPr>
                      <w:ilvl w:val="0"/>
                      <w:numId w:val="5"/>
                    </w:numPr>
                    <w:pBdr>
                      <w:top w:val="nil"/>
                      <w:left w:val="nil"/>
                      <w:bottom w:val="nil"/>
                      <w:right w:val="nil"/>
                      <w:between w:val="nil"/>
                    </w:pBdr>
                    <w:spacing w:after="0"/>
                    <w:ind w:left="318" w:hanging="284"/>
                    <w:rPr>
                      <w:rFonts w:ascii="Century Gothic" w:eastAsia="Century Gothic" w:hAnsi="Century Gothic" w:cs="Century Gothic"/>
                      <w:color w:val="231F20"/>
                      <w:sz w:val="18"/>
                      <w:szCs w:val="18"/>
                      <w:highlight w:val="white"/>
                    </w:rPr>
                  </w:pPr>
                  <w:r w:rsidRPr="00872986">
                    <w:rPr>
                      <w:rFonts w:ascii="Century Gothic" w:eastAsia="Century Gothic" w:hAnsi="Century Gothic" w:cs="Century Gothic"/>
                      <w:color w:val="231F20"/>
                      <w:sz w:val="18"/>
                      <w:szCs w:val="18"/>
                      <w:highlight w:val="white"/>
                    </w:rPr>
                    <w:t>Pressure builds up inside the Earth.</w:t>
                  </w:r>
                </w:p>
                <w:p w:rsidR="00872986" w:rsidRPr="00872986" w:rsidRDefault="00872986" w:rsidP="00872986">
                  <w:pPr>
                    <w:numPr>
                      <w:ilvl w:val="0"/>
                      <w:numId w:val="5"/>
                    </w:numPr>
                    <w:pBdr>
                      <w:top w:val="nil"/>
                      <w:left w:val="nil"/>
                      <w:bottom w:val="nil"/>
                      <w:right w:val="nil"/>
                      <w:between w:val="nil"/>
                    </w:pBdr>
                    <w:spacing w:after="0"/>
                    <w:ind w:left="318" w:hanging="284"/>
                    <w:rPr>
                      <w:rFonts w:ascii="Century Gothic" w:eastAsia="Century Gothic" w:hAnsi="Century Gothic" w:cs="Century Gothic"/>
                      <w:color w:val="231F20"/>
                      <w:sz w:val="18"/>
                      <w:szCs w:val="18"/>
                      <w:highlight w:val="white"/>
                    </w:rPr>
                  </w:pPr>
                  <w:r w:rsidRPr="00872986">
                    <w:rPr>
                      <w:rFonts w:ascii="Century Gothic" w:eastAsia="Century Gothic" w:hAnsi="Century Gothic" w:cs="Century Gothic"/>
                      <w:color w:val="231F20"/>
                      <w:sz w:val="18"/>
                      <w:szCs w:val="18"/>
                      <w:highlight w:val="white"/>
                    </w:rPr>
                    <w:t xml:space="preserve">When this pressure is released, e.g. as a result of plate movement, magma rises to the surface causing a volcanic eruption. </w:t>
                  </w:r>
                </w:p>
                <w:p w:rsidR="00872986" w:rsidRPr="00872986" w:rsidRDefault="00872986" w:rsidP="00872986">
                  <w:pPr>
                    <w:numPr>
                      <w:ilvl w:val="0"/>
                      <w:numId w:val="5"/>
                    </w:numPr>
                    <w:pBdr>
                      <w:top w:val="nil"/>
                      <w:left w:val="nil"/>
                      <w:bottom w:val="nil"/>
                      <w:right w:val="nil"/>
                      <w:between w:val="nil"/>
                    </w:pBdr>
                    <w:spacing w:after="0"/>
                    <w:ind w:left="318" w:hanging="284"/>
                    <w:rPr>
                      <w:rFonts w:ascii="Century Gothic" w:eastAsia="Century Gothic" w:hAnsi="Century Gothic" w:cs="Century Gothic"/>
                      <w:color w:val="231F20"/>
                      <w:sz w:val="18"/>
                      <w:szCs w:val="18"/>
                      <w:highlight w:val="white"/>
                    </w:rPr>
                  </w:pPr>
                  <w:r w:rsidRPr="00872986">
                    <w:rPr>
                      <w:rFonts w:ascii="Century Gothic" w:eastAsia="Century Gothic" w:hAnsi="Century Gothic" w:cs="Century Gothic"/>
                      <w:color w:val="231F20"/>
                      <w:sz w:val="18"/>
                      <w:szCs w:val="18"/>
                      <w:highlight w:val="white"/>
                    </w:rPr>
                    <w:t>The lava from the eruption cools to form a new crust.</w:t>
                  </w:r>
                </w:p>
                <w:p w:rsidR="00872986" w:rsidRPr="00872986" w:rsidRDefault="00872986" w:rsidP="00872986">
                  <w:pPr>
                    <w:numPr>
                      <w:ilvl w:val="0"/>
                      <w:numId w:val="5"/>
                    </w:numPr>
                    <w:pBdr>
                      <w:top w:val="nil"/>
                      <w:left w:val="nil"/>
                      <w:bottom w:val="nil"/>
                      <w:right w:val="nil"/>
                      <w:between w:val="nil"/>
                    </w:pBdr>
                    <w:ind w:left="318" w:hanging="284"/>
                    <w:rPr>
                      <w:rFonts w:ascii="Century Gothic" w:eastAsia="Century Gothic" w:hAnsi="Century Gothic" w:cs="Century Gothic"/>
                      <w:color w:val="231F20"/>
                      <w:sz w:val="18"/>
                      <w:szCs w:val="18"/>
                      <w:highlight w:val="white"/>
                    </w:rPr>
                  </w:pPr>
                  <w:r w:rsidRPr="00872986">
                    <w:rPr>
                      <w:rFonts w:ascii="Century Gothic" w:eastAsia="Century Gothic" w:hAnsi="Century Gothic" w:cs="Century Gothic"/>
                      <w:color w:val="231F20"/>
                      <w:sz w:val="18"/>
                      <w:szCs w:val="18"/>
                      <w:highlight w:val="white"/>
                    </w:rPr>
                    <w:t xml:space="preserve">Over time, after several eruptions, the rock builds up and a volcano </w:t>
                  </w:r>
                  <w:proofErr w:type="gramStart"/>
                  <w:r w:rsidRPr="00872986">
                    <w:rPr>
                      <w:rFonts w:ascii="Century Gothic" w:eastAsia="Century Gothic" w:hAnsi="Century Gothic" w:cs="Century Gothic"/>
                      <w:color w:val="231F20"/>
                      <w:sz w:val="18"/>
                      <w:szCs w:val="18"/>
                      <w:highlight w:val="white"/>
                    </w:rPr>
                    <w:t>forms</w:t>
                  </w:r>
                  <w:proofErr w:type="gramEnd"/>
                  <w:r w:rsidRPr="00872986">
                    <w:rPr>
                      <w:rFonts w:ascii="Century Gothic" w:eastAsia="Century Gothic" w:hAnsi="Century Gothic" w:cs="Century Gothic"/>
                      <w:color w:val="231F20"/>
                      <w:sz w:val="18"/>
                      <w:szCs w:val="18"/>
                      <w:highlight w:val="white"/>
                    </w:rPr>
                    <w:t>.</w:t>
                  </w:r>
                </w:p>
              </w:tc>
              <w:tc>
                <w:tcPr>
                  <w:tcW w:w="3739" w:type="dxa"/>
                  <w:vAlign w:val="center"/>
                </w:tcPr>
                <w:p w:rsidR="00872986" w:rsidRPr="00872986" w:rsidRDefault="00872986" w:rsidP="00872986">
                  <w:pPr>
                    <w:ind w:left="34"/>
                    <w:jc w:val="center"/>
                    <w:rPr>
                      <w:rFonts w:ascii="Century Gothic" w:eastAsia="Century Gothic" w:hAnsi="Century Gothic" w:cs="Century Gothic"/>
                      <w:color w:val="231F20"/>
                      <w:sz w:val="20"/>
                      <w:szCs w:val="20"/>
                      <w:highlight w:val="white"/>
                    </w:rPr>
                  </w:pPr>
                  <w:r w:rsidRPr="00872986">
                    <w:rPr>
                      <w:rFonts w:ascii="Century Gothic" w:hAnsi="Century Gothic"/>
                      <w:noProof/>
                      <w:sz w:val="20"/>
                      <w:szCs w:val="20"/>
                    </w:rPr>
                    <w:drawing>
                      <wp:anchor distT="0" distB="0" distL="114300" distR="114300" simplePos="0" relativeHeight="251660288" behindDoc="0" locked="0" layoutInCell="1" allowOverlap="1" wp14:anchorId="13D22552">
                        <wp:simplePos x="0" y="0"/>
                        <wp:positionH relativeFrom="column">
                          <wp:posOffset>351790</wp:posOffset>
                        </wp:positionH>
                        <wp:positionV relativeFrom="paragraph">
                          <wp:posOffset>9525</wp:posOffset>
                        </wp:positionV>
                        <wp:extent cx="1381125" cy="1581150"/>
                        <wp:effectExtent l="0" t="0" r="9525" b="0"/>
                        <wp:wrapNone/>
                        <wp:docPr id="5" name="image1.jpg" descr="http://www.csun.edu/~jao45194/volcano.jpg"/>
                        <wp:cNvGraphicFramePr/>
                        <a:graphic xmlns:a="http://schemas.openxmlformats.org/drawingml/2006/main">
                          <a:graphicData uri="http://schemas.openxmlformats.org/drawingml/2006/picture">
                            <pic:pic xmlns:pic="http://schemas.openxmlformats.org/drawingml/2006/picture">
                              <pic:nvPicPr>
                                <pic:cNvPr id="0" name="image1.jpg" descr="http://www.csun.edu/~jao45194/volcano.jp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1381125" cy="1581150"/>
                                </a:xfrm>
                                <a:prstGeom prst="rect">
                                  <a:avLst/>
                                </a:prstGeom>
                                <a:ln/>
                              </pic:spPr>
                            </pic:pic>
                          </a:graphicData>
                        </a:graphic>
                        <wp14:sizeRelH relativeFrom="margin">
                          <wp14:pctWidth>0</wp14:pctWidth>
                        </wp14:sizeRelH>
                        <wp14:sizeRelV relativeFrom="margin">
                          <wp14:pctHeight>0</wp14:pctHeight>
                        </wp14:sizeRelV>
                      </wp:anchor>
                    </w:drawing>
                  </w:r>
                </w:p>
              </w:tc>
            </w:tr>
            <w:tr w:rsidR="00872986" w:rsidRPr="00872986" w:rsidTr="00872986">
              <w:trPr>
                <w:trHeight w:val="2658"/>
              </w:trPr>
              <w:tc>
                <w:tcPr>
                  <w:tcW w:w="2391" w:type="dxa"/>
                </w:tcPr>
                <w:p w:rsidR="00872986" w:rsidRPr="00872986" w:rsidRDefault="00872986" w:rsidP="00872986">
                  <w:pPr>
                    <w:rPr>
                      <w:rFonts w:ascii="Century Gothic" w:eastAsia="Century Gothic" w:hAnsi="Century Gothic" w:cs="Century Gothic"/>
                      <w:sz w:val="18"/>
                      <w:szCs w:val="18"/>
                    </w:rPr>
                  </w:pPr>
                  <w:r w:rsidRPr="00872986">
                    <w:rPr>
                      <w:rFonts w:ascii="Century Gothic" w:eastAsia="Century Gothic" w:hAnsi="Century Gothic" w:cs="Century Gothic"/>
                      <w:sz w:val="18"/>
                      <w:szCs w:val="18"/>
                    </w:rPr>
                    <w:t>What causes an earthquake?</w:t>
                  </w:r>
                </w:p>
              </w:tc>
              <w:tc>
                <w:tcPr>
                  <w:tcW w:w="4213" w:type="dxa"/>
                  <w:vAlign w:val="center"/>
                </w:tcPr>
                <w:p w:rsidR="00872986" w:rsidRPr="00872986" w:rsidRDefault="00872986" w:rsidP="00872986">
                  <w:pPr>
                    <w:rPr>
                      <w:rFonts w:ascii="Century Gothic" w:eastAsia="Century Gothic" w:hAnsi="Century Gothic" w:cs="Century Gothic"/>
                      <w:sz w:val="18"/>
                      <w:szCs w:val="18"/>
                    </w:rPr>
                  </w:pPr>
                  <w:r w:rsidRPr="00872986">
                    <w:rPr>
                      <w:rFonts w:ascii="Century Gothic" w:eastAsia="Century Gothic" w:hAnsi="Century Gothic" w:cs="Century Gothic"/>
                      <w:sz w:val="18"/>
                      <w:szCs w:val="18"/>
                    </w:rPr>
                    <w:t>An earthquake is the shaking and vibration of the Earth's crust due to movement of the Earth's plates (plate tectonics). Earthquakes can happen along any type of plate boundary. Earthquakes occur when tension is released from inside the crust. Plates do not always move smoothly alongside each other and sometimes get stuck. When this happens, pressure builds up. When this pressure is eventually released, an earthquake happens.</w:t>
                  </w:r>
                </w:p>
              </w:tc>
              <w:tc>
                <w:tcPr>
                  <w:tcW w:w="3739" w:type="dxa"/>
                  <w:vAlign w:val="center"/>
                </w:tcPr>
                <w:p w:rsidR="00872986" w:rsidRPr="00872986" w:rsidRDefault="00872986" w:rsidP="00872986">
                  <w:pPr>
                    <w:jc w:val="center"/>
                    <w:rPr>
                      <w:rFonts w:ascii="Century Gothic" w:eastAsia="Century Gothic" w:hAnsi="Century Gothic" w:cs="Century Gothic"/>
                      <w:sz w:val="20"/>
                      <w:szCs w:val="20"/>
                    </w:rPr>
                  </w:pPr>
                  <w:r w:rsidRPr="00872986">
                    <w:rPr>
                      <w:rFonts w:ascii="Century Gothic" w:hAnsi="Century Gothic"/>
                      <w:noProof/>
                      <w:sz w:val="20"/>
                      <w:szCs w:val="20"/>
                    </w:rPr>
                    <w:drawing>
                      <wp:anchor distT="0" distB="0" distL="114300" distR="114300" simplePos="0" relativeHeight="251659264" behindDoc="0" locked="0" layoutInCell="1" allowOverlap="1" wp14:anchorId="7B0B8139">
                        <wp:simplePos x="0" y="0"/>
                        <wp:positionH relativeFrom="column">
                          <wp:posOffset>-1905</wp:posOffset>
                        </wp:positionH>
                        <wp:positionV relativeFrom="paragraph">
                          <wp:posOffset>17145</wp:posOffset>
                        </wp:positionV>
                        <wp:extent cx="2237105" cy="1600200"/>
                        <wp:effectExtent l="0" t="0" r="0" b="0"/>
                        <wp:wrapNone/>
                        <wp:docPr id="6" name="image2.png" descr="Image result for how are earthquakes formed"/>
                        <wp:cNvGraphicFramePr/>
                        <a:graphic xmlns:a="http://schemas.openxmlformats.org/drawingml/2006/main">
                          <a:graphicData uri="http://schemas.openxmlformats.org/drawingml/2006/picture">
                            <pic:pic xmlns:pic="http://schemas.openxmlformats.org/drawingml/2006/picture">
                              <pic:nvPicPr>
                                <pic:cNvPr id="0" name="image2.png" descr="Image result for how are earthquakes formed"/>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2237105" cy="1600200"/>
                                </a:xfrm>
                                <a:prstGeom prst="rect">
                                  <a:avLst/>
                                </a:prstGeom>
                                <a:ln/>
                              </pic:spPr>
                            </pic:pic>
                          </a:graphicData>
                        </a:graphic>
                        <wp14:sizeRelH relativeFrom="margin">
                          <wp14:pctWidth>0</wp14:pctWidth>
                        </wp14:sizeRelH>
                        <wp14:sizeRelV relativeFrom="margin">
                          <wp14:pctHeight>0</wp14:pctHeight>
                        </wp14:sizeRelV>
                      </wp:anchor>
                    </w:drawing>
                  </w:r>
                </w:p>
              </w:tc>
            </w:tr>
            <w:tr w:rsidR="00872986" w:rsidRPr="00872986" w:rsidTr="00531B31">
              <w:trPr>
                <w:trHeight w:val="2487"/>
              </w:trPr>
              <w:tc>
                <w:tcPr>
                  <w:tcW w:w="2391" w:type="dxa"/>
                </w:tcPr>
                <w:p w:rsidR="00872986" w:rsidRPr="00872986" w:rsidRDefault="00872986" w:rsidP="00872986">
                  <w:pPr>
                    <w:rPr>
                      <w:rFonts w:ascii="Century Gothic" w:eastAsia="Century Gothic" w:hAnsi="Century Gothic" w:cs="Century Gothic"/>
                      <w:sz w:val="20"/>
                      <w:szCs w:val="20"/>
                    </w:rPr>
                  </w:pPr>
                  <w:r w:rsidRPr="00872986">
                    <w:rPr>
                      <w:rFonts w:ascii="Century Gothic" w:eastAsia="Century Gothic" w:hAnsi="Century Gothic" w:cs="Century Gothic"/>
                      <w:sz w:val="20"/>
                      <w:szCs w:val="20"/>
                    </w:rPr>
                    <w:t xml:space="preserve">What are the features of a river? </w:t>
                  </w:r>
                </w:p>
              </w:tc>
              <w:tc>
                <w:tcPr>
                  <w:tcW w:w="7952" w:type="dxa"/>
                  <w:gridSpan w:val="2"/>
                </w:tcPr>
                <w:p w:rsidR="00872986" w:rsidRPr="00872986" w:rsidRDefault="00872986" w:rsidP="00872986">
                  <w:pPr>
                    <w:pBdr>
                      <w:top w:val="nil"/>
                      <w:left w:val="nil"/>
                      <w:bottom w:val="nil"/>
                      <w:right w:val="nil"/>
                      <w:between w:val="nil"/>
                    </w:pBdr>
                    <w:spacing w:after="0"/>
                    <w:ind w:left="720"/>
                    <w:rPr>
                      <w:rFonts w:ascii="Century Gothic" w:eastAsia="Century Gothic" w:hAnsi="Century Gothic" w:cs="Century Gothic"/>
                      <w:color w:val="000000"/>
                      <w:sz w:val="20"/>
                      <w:szCs w:val="20"/>
                    </w:rPr>
                  </w:pPr>
                  <w:r w:rsidRPr="00872986">
                    <w:rPr>
                      <w:rFonts w:ascii="Century Gothic" w:hAnsi="Century Gothic"/>
                      <w:noProof/>
                      <w:sz w:val="20"/>
                      <w:szCs w:val="20"/>
                    </w:rPr>
                    <w:drawing>
                      <wp:anchor distT="0" distB="0" distL="114300" distR="114300" simplePos="0" relativeHeight="251658240" behindDoc="0" locked="0" layoutInCell="1" allowOverlap="1">
                        <wp:simplePos x="0" y="0"/>
                        <wp:positionH relativeFrom="column">
                          <wp:posOffset>890372</wp:posOffset>
                        </wp:positionH>
                        <wp:positionV relativeFrom="paragraph">
                          <wp:posOffset>25400</wp:posOffset>
                        </wp:positionV>
                        <wp:extent cx="3055620" cy="1509823"/>
                        <wp:effectExtent l="0" t="0" r="0" b="0"/>
                        <wp:wrapNone/>
                        <wp:docPr id="2" name="Picture 2" descr="2.1 River Features - GEOGRAPHY FOR 2021 &amp;amp; BEY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 River Features - GEOGRAPHY FOR 2021 &amp;amp; BEYO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5620" cy="1509823"/>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872986" w:rsidRPr="00872986" w:rsidRDefault="00872986" w:rsidP="00973B31">
            <w:pPr>
              <w:spacing w:line="276" w:lineRule="auto"/>
              <w:rPr>
                <w:rFonts w:ascii="Century Gothic" w:hAnsi="Century Gothic" w:cs="Arial"/>
                <w:sz w:val="20"/>
                <w:szCs w:val="20"/>
              </w:rPr>
            </w:pPr>
          </w:p>
        </w:tc>
      </w:tr>
      <w:tr w:rsidR="00057AFD" w:rsidRPr="007B6D3E" w:rsidTr="00872986">
        <w:tc>
          <w:tcPr>
            <w:tcW w:w="10456" w:type="dxa"/>
            <w:gridSpan w:val="3"/>
            <w:shd w:val="clear" w:color="auto" w:fill="BDD6EE" w:themeFill="accent1" w:themeFillTint="66"/>
          </w:tcPr>
          <w:p w:rsidR="00057AFD" w:rsidRPr="00872986" w:rsidRDefault="00057AFD" w:rsidP="00057AFD">
            <w:pPr>
              <w:rPr>
                <w:rFonts w:ascii="Century Gothic" w:hAnsi="Century Gothic" w:cs="Arial"/>
                <w:b/>
                <w:sz w:val="20"/>
                <w:szCs w:val="20"/>
              </w:rPr>
            </w:pPr>
            <w:r w:rsidRPr="00872986">
              <w:rPr>
                <w:rFonts w:ascii="Century Gothic" w:hAnsi="Century Gothic" w:cs="Arial"/>
                <w:b/>
                <w:sz w:val="20"/>
                <w:szCs w:val="20"/>
              </w:rPr>
              <w:t>Did you know…?</w:t>
            </w:r>
          </w:p>
        </w:tc>
      </w:tr>
      <w:tr w:rsidR="00057AFD" w:rsidRPr="007B6D3E" w:rsidTr="00872986">
        <w:trPr>
          <w:trHeight w:val="1977"/>
        </w:trPr>
        <w:tc>
          <w:tcPr>
            <w:tcW w:w="10456" w:type="dxa"/>
            <w:gridSpan w:val="3"/>
          </w:tcPr>
          <w:p w:rsidR="00872986" w:rsidRPr="00FE0BBF" w:rsidRDefault="00872986" w:rsidP="00FE0BBF">
            <w:pPr>
              <w:pStyle w:val="NormalWeb"/>
              <w:numPr>
                <w:ilvl w:val="0"/>
                <w:numId w:val="8"/>
              </w:numPr>
              <w:spacing w:before="0" w:beforeAutospacing="0" w:after="0" w:afterAutospacing="0"/>
              <w:textAlignment w:val="baseline"/>
              <w:rPr>
                <w:rFonts w:ascii="Century Gothic" w:hAnsi="Century Gothic"/>
                <w:color w:val="000000"/>
                <w:sz w:val="18"/>
                <w:szCs w:val="18"/>
              </w:rPr>
            </w:pPr>
            <w:r w:rsidRPr="00FE0BBF">
              <w:rPr>
                <w:rFonts w:ascii="Century Gothic" w:hAnsi="Century Gothic"/>
                <w:color w:val="000000"/>
                <w:sz w:val="18"/>
                <w:szCs w:val="18"/>
              </w:rPr>
              <w:t xml:space="preserve">The shortest river in the world is the </w:t>
            </w:r>
            <w:proofErr w:type="spellStart"/>
            <w:r w:rsidRPr="00FE0BBF">
              <w:rPr>
                <w:rFonts w:ascii="Century Gothic" w:hAnsi="Century Gothic"/>
                <w:color w:val="000000"/>
                <w:sz w:val="18"/>
                <w:szCs w:val="18"/>
              </w:rPr>
              <w:t>Ombla</w:t>
            </w:r>
            <w:proofErr w:type="spellEnd"/>
            <w:r w:rsidRPr="00FE0BBF">
              <w:rPr>
                <w:rFonts w:ascii="Century Gothic" w:hAnsi="Century Gothic"/>
                <w:color w:val="000000"/>
                <w:sz w:val="18"/>
                <w:szCs w:val="18"/>
              </w:rPr>
              <w:t>: it is only 30m long!</w:t>
            </w:r>
          </w:p>
          <w:p w:rsidR="00872986" w:rsidRPr="00FE0BBF" w:rsidRDefault="00872986" w:rsidP="00FE0BBF">
            <w:pPr>
              <w:pStyle w:val="NormalWeb"/>
              <w:numPr>
                <w:ilvl w:val="0"/>
                <w:numId w:val="8"/>
              </w:numPr>
              <w:spacing w:before="0" w:beforeAutospacing="0" w:after="0" w:afterAutospacing="0"/>
              <w:textAlignment w:val="baseline"/>
              <w:rPr>
                <w:rFonts w:ascii="Century Gothic" w:hAnsi="Century Gothic"/>
                <w:color w:val="000000"/>
                <w:sz w:val="18"/>
                <w:szCs w:val="18"/>
              </w:rPr>
            </w:pPr>
            <w:r w:rsidRPr="00FE0BBF">
              <w:rPr>
                <w:rFonts w:ascii="Century Gothic" w:hAnsi="Century Gothic"/>
                <w:color w:val="000000"/>
                <w:sz w:val="18"/>
                <w:szCs w:val="18"/>
              </w:rPr>
              <w:t>Half of the top ten rivers by length are in Asia.</w:t>
            </w:r>
          </w:p>
          <w:p w:rsidR="00872986" w:rsidRPr="00FE0BBF" w:rsidRDefault="00872986" w:rsidP="00FE0BBF">
            <w:pPr>
              <w:pStyle w:val="NormalWeb"/>
              <w:numPr>
                <w:ilvl w:val="0"/>
                <w:numId w:val="8"/>
              </w:numPr>
              <w:spacing w:before="0" w:beforeAutospacing="0" w:after="0" w:afterAutospacing="0"/>
              <w:textAlignment w:val="baseline"/>
              <w:rPr>
                <w:rFonts w:ascii="Century Gothic" w:hAnsi="Century Gothic"/>
                <w:color w:val="000000"/>
                <w:sz w:val="18"/>
                <w:szCs w:val="18"/>
              </w:rPr>
            </w:pPr>
            <w:r w:rsidRPr="00FE0BBF">
              <w:rPr>
                <w:rFonts w:ascii="Century Gothic" w:hAnsi="Century Gothic"/>
                <w:color w:val="000000"/>
                <w:sz w:val="18"/>
                <w:szCs w:val="18"/>
              </w:rPr>
              <w:t>If all of the water in the world could fit into a gallon container, only one teaspoon would be fresh-water.</w:t>
            </w:r>
          </w:p>
          <w:p w:rsidR="00872986" w:rsidRPr="00FE0BBF" w:rsidRDefault="00872986" w:rsidP="00FE0BBF">
            <w:pPr>
              <w:pStyle w:val="NormalWeb"/>
              <w:numPr>
                <w:ilvl w:val="0"/>
                <w:numId w:val="8"/>
              </w:numPr>
              <w:spacing w:before="0" w:beforeAutospacing="0" w:after="0" w:afterAutospacing="0"/>
              <w:textAlignment w:val="baseline"/>
              <w:rPr>
                <w:rFonts w:ascii="Century Gothic" w:hAnsi="Century Gothic"/>
                <w:color w:val="000000"/>
                <w:sz w:val="18"/>
                <w:szCs w:val="18"/>
              </w:rPr>
            </w:pPr>
            <w:r w:rsidRPr="00FE0BBF">
              <w:rPr>
                <w:rFonts w:ascii="Century Gothic" w:hAnsi="Century Gothic"/>
                <w:color w:val="000000"/>
                <w:sz w:val="18"/>
                <w:szCs w:val="18"/>
              </w:rPr>
              <w:t>In terms of volume of water that moves through a river, the Amazon is actually the biggest. (Bigger than the next 5 combined!)</w:t>
            </w:r>
          </w:p>
          <w:p w:rsidR="00FE0BBF" w:rsidRPr="00FE0BBF" w:rsidRDefault="00FE0BBF" w:rsidP="00FE0BBF">
            <w:pPr>
              <w:pStyle w:val="NormalWeb"/>
              <w:numPr>
                <w:ilvl w:val="0"/>
                <w:numId w:val="8"/>
              </w:numPr>
              <w:spacing w:before="0" w:beforeAutospacing="0" w:after="0" w:afterAutospacing="0"/>
              <w:textAlignment w:val="baseline"/>
              <w:rPr>
                <w:rFonts w:ascii="Century Gothic" w:hAnsi="Century Gothic"/>
                <w:color w:val="000000"/>
                <w:sz w:val="18"/>
                <w:szCs w:val="18"/>
              </w:rPr>
            </w:pPr>
            <w:r w:rsidRPr="00FE0BBF">
              <w:rPr>
                <w:rFonts w:ascii="Century Gothic" w:hAnsi="Century Gothic"/>
                <w:color w:val="000000"/>
                <w:sz w:val="18"/>
                <w:szCs w:val="18"/>
              </w:rPr>
              <w:t xml:space="preserve">The word </w:t>
            </w:r>
            <w:r w:rsidRPr="00FE0BBF">
              <w:rPr>
                <w:rFonts w:ascii="Century Gothic" w:hAnsi="Century Gothic"/>
                <w:b/>
                <w:bCs/>
                <w:color w:val="000000"/>
                <w:sz w:val="18"/>
                <w:szCs w:val="18"/>
              </w:rPr>
              <w:t>volcano</w:t>
            </w:r>
            <w:r w:rsidRPr="00FE0BBF">
              <w:rPr>
                <w:rFonts w:ascii="Century Gothic" w:hAnsi="Century Gothic"/>
                <w:color w:val="000000"/>
                <w:sz w:val="18"/>
                <w:szCs w:val="18"/>
              </w:rPr>
              <w:t xml:space="preserve"> originally comes from the name of the Roman god of fire, Vulcan.</w:t>
            </w:r>
          </w:p>
          <w:p w:rsidR="00FE0BBF" w:rsidRPr="00FE0BBF" w:rsidRDefault="00FE0BBF" w:rsidP="00FE0BBF">
            <w:pPr>
              <w:pStyle w:val="NormalWeb"/>
              <w:numPr>
                <w:ilvl w:val="0"/>
                <w:numId w:val="8"/>
              </w:numPr>
              <w:spacing w:before="0" w:beforeAutospacing="0" w:after="0" w:afterAutospacing="0"/>
              <w:textAlignment w:val="baseline"/>
              <w:rPr>
                <w:rFonts w:ascii="Century Gothic" w:hAnsi="Century Gothic"/>
                <w:color w:val="000000"/>
                <w:sz w:val="18"/>
                <w:szCs w:val="18"/>
              </w:rPr>
            </w:pPr>
            <w:r w:rsidRPr="00FE0BBF">
              <w:rPr>
                <w:rFonts w:ascii="Century Gothic" w:hAnsi="Century Gothic"/>
                <w:b/>
                <w:bCs/>
                <w:color w:val="000000"/>
                <w:sz w:val="18"/>
                <w:szCs w:val="18"/>
              </w:rPr>
              <w:t>Volcanic</w:t>
            </w:r>
            <w:r w:rsidRPr="00FE0BBF">
              <w:rPr>
                <w:rFonts w:ascii="Century Gothic" w:hAnsi="Century Gothic"/>
                <w:color w:val="000000"/>
                <w:sz w:val="18"/>
                <w:szCs w:val="18"/>
              </w:rPr>
              <w:t xml:space="preserve"> eruptions can send ash high into the air, over 30km (17 miles) above the Earth’s surface.</w:t>
            </w:r>
          </w:p>
          <w:p w:rsidR="00766F27" w:rsidRPr="00766F27" w:rsidRDefault="00FE0BBF" w:rsidP="00766F27">
            <w:pPr>
              <w:pStyle w:val="NormalWeb"/>
              <w:numPr>
                <w:ilvl w:val="0"/>
                <w:numId w:val="8"/>
              </w:numPr>
              <w:spacing w:before="0" w:beforeAutospacing="0" w:after="0" w:afterAutospacing="0"/>
              <w:textAlignment w:val="baseline"/>
              <w:rPr>
                <w:rFonts w:ascii="Century Gothic" w:hAnsi="Century Gothic"/>
                <w:color w:val="000000"/>
                <w:sz w:val="20"/>
                <w:szCs w:val="20"/>
              </w:rPr>
            </w:pPr>
            <w:r w:rsidRPr="00FE0BBF">
              <w:rPr>
                <w:rFonts w:ascii="Century Gothic" w:hAnsi="Century Gothic"/>
                <w:color w:val="000000"/>
                <w:sz w:val="18"/>
                <w:szCs w:val="18"/>
              </w:rPr>
              <w:t xml:space="preserve">The most powerful </w:t>
            </w:r>
            <w:r w:rsidRPr="00FE0BBF">
              <w:rPr>
                <w:rFonts w:ascii="Century Gothic" w:hAnsi="Century Gothic"/>
                <w:b/>
                <w:bCs/>
                <w:color w:val="000000"/>
                <w:sz w:val="18"/>
                <w:szCs w:val="18"/>
              </w:rPr>
              <w:t>earthquake</w:t>
            </w:r>
            <w:r w:rsidRPr="00FE0BBF">
              <w:rPr>
                <w:rFonts w:ascii="Century Gothic" w:hAnsi="Century Gothic"/>
                <w:color w:val="000000"/>
                <w:sz w:val="18"/>
                <w:szCs w:val="18"/>
              </w:rPr>
              <w:t xml:space="preserve"> ever recorded was in Valdivia, Chile. Occurring in 1960, it had a magnitude of 9.5</w:t>
            </w:r>
          </w:p>
        </w:tc>
      </w:tr>
      <w:tr w:rsidR="00057AFD" w:rsidRPr="007B6D3E" w:rsidTr="00872986">
        <w:tc>
          <w:tcPr>
            <w:tcW w:w="10456" w:type="dxa"/>
            <w:gridSpan w:val="3"/>
            <w:tcBorders>
              <w:bottom w:val="single" w:sz="4" w:space="0" w:color="auto"/>
            </w:tcBorders>
            <w:shd w:val="clear" w:color="auto" w:fill="BDD6EE" w:themeFill="accent1" w:themeFillTint="66"/>
          </w:tcPr>
          <w:p w:rsidR="00057AFD" w:rsidRPr="00872986" w:rsidRDefault="00057AFD" w:rsidP="00D70C84">
            <w:pPr>
              <w:rPr>
                <w:rFonts w:ascii="Century Gothic" w:hAnsi="Century Gothic" w:cs="Arial"/>
                <w:b/>
                <w:sz w:val="20"/>
                <w:szCs w:val="20"/>
              </w:rPr>
            </w:pPr>
            <w:r w:rsidRPr="00872986">
              <w:rPr>
                <w:rFonts w:ascii="Century Gothic" w:hAnsi="Century Gothic" w:cs="Arial"/>
                <w:b/>
                <w:sz w:val="20"/>
                <w:szCs w:val="20"/>
              </w:rPr>
              <w:t xml:space="preserve">Key </w:t>
            </w:r>
            <w:r w:rsidR="00D70C84" w:rsidRPr="00872986">
              <w:rPr>
                <w:rFonts w:ascii="Century Gothic" w:hAnsi="Century Gothic" w:cs="Arial"/>
                <w:b/>
                <w:sz w:val="20"/>
                <w:szCs w:val="20"/>
              </w:rPr>
              <w:t>vocabulary</w:t>
            </w:r>
          </w:p>
        </w:tc>
      </w:tr>
      <w:tr w:rsidR="00766F27" w:rsidRPr="00766F27" w:rsidTr="00960059">
        <w:tc>
          <w:tcPr>
            <w:tcW w:w="3485" w:type="dxa"/>
            <w:tcBorders>
              <w:top w:val="single" w:sz="4" w:space="0" w:color="auto"/>
              <w:left w:val="single" w:sz="4" w:space="0" w:color="auto"/>
              <w:bottom w:val="single" w:sz="4" w:space="0" w:color="auto"/>
              <w:right w:val="single" w:sz="4" w:space="0" w:color="auto"/>
            </w:tcBorders>
          </w:tcPr>
          <w:p w:rsidR="00766F27" w:rsidRPr="00766F27" w:rsidRDefault="00766F27" w:rsidP="00740FCD">
            <w:pPr>
              <w:numPr>
                <w:ilvl w:val="0"/>
                <w:numId w:val="4"/>
              </w:numPr>
              <w:pBdr>
                <w:top w:val="nil"/>
                <w:left w:val="nil"/>
                <w:bottom w:val="nil"/>
                <w:right w:val="nil"/>
                <w:between w:val="nil"/>
              </w:pBdr>
              <w:spacing w:line="259" w:lineRule="auto"/>
              <w:rPr>
                <w:rFonts w:ascii="Century Gothic" w:eastAsia="Century Gothic" w:hAnsi="Century Gothic" w:cs="Century Gothic"/>
                <w:sz w:val="18"/>
                <w:szCs w:val="18"/>
              </w:rPr>
            </w:pPr>
            <w:bookmarkStart w:id="0" w:name="_Hlk92184652"/>
            <w:r w:rsidRPr="00766F27">
              <w:rPr>
                <w:rFonts w:ascii="Century Gothic" w:eastAsia="Century Gothic" w:hAnsi="Century Gothic" w:cs="Century Gothic"/>
                <w:sz w:val="18"/>
                <w:szCs w:val="18"/>
              </w:rPr>
              <w:t xml:space="preserve">Sedimentary </w:t>
            </w:r>
          </w:p>
          <w:p w:rsidR="00766F27" w:rsidRPr="00766F27" w:rsidRDefault="00766F27" w:rsidP="00740FCD">
            <w:pPr>
              <w:numPr>
                <w:ilvl w:val="0"/>
                <w:numId w:val="4"/>
              </w:numPr>
              <w:pBdr>
                <w:top w:val="nil"/>
                <w:left w:val="nil"/>
                <w:bottom w:val="nil"/>
                <w:right w:val="nil"/>
                <w:between w:val="nil"/>
              </w:pBdr>
              <w:spacing w:line="259" w:lineRule="auto"/>
              <w:rPr>
                <w:rFonts w:ascii="Century Gothic" w:eastAsia="Century Gothic" w:hAnsi="Century Gothic" w:cs="Century Gothic"/>
                <w:sz w:val="18"/>
                <w:szCs w:val="18"/>
              </w:rPr>
            </w:pPr>
            <w:r w:rsidRPr="00766F27">
              <w:rPr>
                <w:rFonts w:ascii="Century Gothic" w:eastAsia="Century Gothic" w:hAnsi="Century Gothic" w:cs="Century Gothic"/>
                <w:sz w:val="18"/>
                <w:szCs w:val="18"/>
              </w:rPr>
              <w:t>Igneous</w:t>
            </w:r>
          </w:p>
          <w:p w:rsidR="00766F27" w:rsidRPr="00766F27" w:rsidRDefault="00766F27" w:rsidP="00740FCD">
            <w:pPr>
              <w:numPr>
                <w:ilvl w:val="0"/>
                <w:numId w:val="4"/>
              </w:numPr>
              <w:pBdr>
                <w:top w:val="nil"/>
                <w:left w:val="nil"/>
                <w:bottom w:val="nil"/>
                <w:right w:val="nil"/>
                <w:between w:val="nil"/>
              </w:pBdr>
              <w:spacing w:line="259" w:lineRule="auto"/>
              <w:rPr>
                <w:rFonts w:ascii="Century Gothic" w:eastAsia="Century Gothic" w:hAnsi="Century Gothic" w:cs="Century Gothic"/>
                <w:sz w:val="18"/>
                <w:szCs w:val="18"/>
              </w:rPr>
            </w:pPr>
            <w:r w:rsidRPr="00766F27">
              <w:rPr>
                <w:rFonts w:ascii="Century Gothic" w:eastAsia="Century Gothic" w:hAnsi="Century Gothic" w:cs="Century Gothic"/>
                <w:sz w:val="18"/>
                <w:szCs w:val="18"/>
              </w:rPr>
              <w:t>Metamorphic</w:t>
            </w:r>
          </w:p>
          <w:p w:rsidR="00872986" w:rsidRPr="00766F27" w:rsidRDefault="00872986" w:rsidP="00740FCD">
            <w:pPr>
              <w:numPr>
                <w:ilvl w:val="0"/>
                <w:numId w:val="4"/>
              </w:numPr>
              <w:pBdr>
                <w:top w:val="nil"/>
                <w:left w:val="nil"/>
                <w:bottom w:val="nil"/>
                <w:right w:val="nil"/>
                <w:between w:val="nil"/>
              </w:pBdr>
              <w:spacing w:line="259" w:lineRule="auto"/>
              <w:rPr>
                <w:rFonts w:ascii="Century Gothic" w:eastAsia="Century Gothic" w:hAnsi="Century Gothic" w:cs="Century Gothic"/>
                <w:sz w:val="18"/>
                <w:szCs w:val="18"/>
              </w:rPr>
            </w:pPr>
            <w:r w:rsidRPr="00766F27">
              <w:rPr>
                <w:rFonts w:ascii="Century Gothic" w:eastAsia="Century Gothic" w:hAnsi="Century Gothic" w:cs="Century Gothic"/>
                <w:sz w:val="18"/>
                <w:szCs w:val="18"/>
              </w:rPr>
              <w:t>Source</w:t>
            </w:r>
          </w:p>
          <w:p w:rsidR="00872986" w:rsidRPr="00766F27" w:rsidRDefault="00872986" w:rsidP="00740FCD">
            <w:pPr>
              <w:numPr>
                <w:ilvl w:val="0"/>
                <w:numId w:val="4"/>
              </w:numPr>
              <w:pBdr>
                <w:top w:val="nil"/>
                <w:left w:val="nil"/>
                <w:bottom w:val="nil"/>
                <w:right w:val="nil"/>
                <w:between w:val="nil"/>
              </w:pBdr>
              <w:spacing w:line="259" w:lineRule="auto"/>
              <w:rPr>
                <w:rFonts w:ascii="Century Gothic" w:eastAsia="Century Gothic" w:hAnsi="Century Gothic" w:cs="Century Gothic"/>
                <w:sz w:val="18"/>
                <w:szCs w:val="18"/>
              </w:rPr>
            </w:pPr>
            <w:r w:rsidRPr="00766F27">
              <w:rPr>
                <w:rFonts w:ascii="Century Gothic" w:eastAsia="Century Gothic" w:hAnsi="Century Gothic" w:cs="Century Gothic"/>
                <w:sz w:val="18"/>
                <w:szCs w:val="18"/>
              </w:rPr>
              <w:t>Meander</w:t>
            </w:r>
          </w:p>
          <w:p w:rsidR="00872986" w:rsidRPr="00766F27" w:rsidRDefault="00872986" w:rsidP="00766F27">
            <w:pPr>
              <w:numPr>
                <w:ilvl w:val="0"/>
                <w:numId w:val="4"/>
              </w:numPr>
              <w:pBdr>
                <w:top w:val="nil"/>
                <w:left w:val="nil"/>
                <w:bottom w:val="nil"/>
                <w:right w:val="nil"/>
                <w:between w:val="nil"/>
              </w:pBdr>
              <w:spacing w:line="259" w:lineRule="auto"/>
              <w:rPr>
                <w:rFonts w:ascii="Century Gothic" w:eastAsia="Century Gothic" w:hAnsi="Century Gothic" w:cs="Century Gothic"/>
                <w:sz w:val="18"/>
                <w:szCs w:val="18"/>
              </w:rPr>
            </w:pPr>
            <w:r w:rsidRPr="00766F27">
              <w:rPr>
                <w:rFonts w:ascii="Century Gothic" w:eastAsia="Century Gothic" w:hAnsi="Century Gothic" w:cs="Century Gothic"/>
                <w:sz w:val="18"/>
                <w:szCs w:val="18"/>
              </w:rPr>
              <w:t xml:space="preserve">Tributary </w:t>
            </w:r>
          </w:p>
          <w:p w:rsidR="00766F27" w:rsidRPr="00766F27" w:rsidRDefault="00766F27" w:rsidP="00872986">
            <w:pPr>
              <w:numPr>
                <w:ilvl w:val="0"/>
                <w:numId w:val="4"/>
              </w:numPr>
              <w:pBdr>
                <w:top w:val="nil"/>
                <w:left w:val="nil"/>
                <w:bottom w:val="nil"/>
                <w:right w:val="nil"/>
                <w:between w:val="nil"/>
              </w:pBdr>
              <w:spacing w:line="259" w:lineRule="auto"/>
              <w:rPr>
                <w:rFonts w:ascii="Century Gothic" w:eastAsia="Century Gothic" w:hAnsi="Century Gothic" w:cs="Century Gothic"/>
                <w:sz w:val="18"/>
                <w:szCs w:val="18"/>
              </w:rPr>
            </w:pPr>
            <w:r w:rsidRPr="00766F27">
              <w:rPr>
                <w:rFonts w:ascii="Century Gothic" w:eastAsia="Century Gothic" w:hAnsi="Century Gothic" w:cs="Century Gothic"/>
                <w:sz w:val="18"/>
                <w:szCs w:val="18"/>
              </w:rPr>
              <w:t xml:space="preserve">Reservoir </w:t>
            </w:r>
          </w:p>
          <w:p w:rsidR="00766F27" w:rsidRPr="00766F27" w:rsidRDefault="00766F27" w:rsidP="00766F27">
            <w:pPr>
              <w:numPr>
                <w:ilvl w:val="0"/>
                <w:numId w:val="4"/>
              </w:numPr>
              <w:pBdr>
                <w:top w:val="nil"/>
                <w:left w:val="nil"/>
                <w:bottom w:val="nil"/>
                <w:right w:val="nil"/>
                <w:between w:val="nil"/>
              </w:pBdr>
              <w:spacing w:line="259" w:lineRule="auto"/>
              <w:rPr>
                <w:rFonts w:ascii="Century Gothic" w:eastAsia="Century Gothic" w:hAnsi="Century Gothic" w:cs="Century Gothic"/>
                <w:sz w:val="18"/>
                <w:szCs w:val="18"/>
              </w:rPr>
            </w:pPr>
            <w:r w:rsidRPr="00766F27">
              <w:rPr>
                <w:rFonts w:ascii="Century Gothic" w:eastAsia="Century Gothic" w:hAnsi="Century Gothic" w:cs="Century Gothic"/>
                <w:sz w:val="18"/>
                <w:szCs w:val="18"/>
              </w:rPr>
              <w:t>Well</w:t>
            </w:r>
          </w:p>
        </w:tc>
        <w:tc>
          <w:tcPr>
            <w:tcW w:w="3485" w:type="dxa"/>
            <w:tcBorders>
              <w:top w:val="single" w:sz="4" w:space="0" w:color="auto"/>
              <w:left w:val="single" w:sz="4" w:space="0" w:color="auto"/>
              <w:bottom w:val="single" w:sz="4" w:space="0" w:color="auto"/>
              <w:right w:val="single" w:sz="4" w:space="0" w:color="auto"/>
            </w:tcBorders>
          </w:tcPr>
          <w:p w:rsidR="00766F27" w:rsidRPr="00766F27" w:rsidRDefault="00766F27" w:rsidP="00740FCD">
            <w:pPr>
              <w:numPr>
                <w:ilvl w:val="0"/>
                <w:numId w:val="4"/>
              </w:numPr>
              <w:pBdr>
                <w:top w:val="nil"/>
                <w:left w:val="nil"/>
                <w:bottom w:val="nil"/>
                <w:right w:val="nil"/>
                <w:between w:val="nil"/>
              </w:pBdr>
              <w:spacing w:line="259" w:lineRule="auto"/>
              <w:rPr>
                <w:rFonts w:ascii="Century Gothic" w:eastAsia="Century Gothic" w:hAnsi="Century Gothic" w:cs="Century Gothic"/>
                <w:sz w:val="18"/>
                <w:szCs w:val="18"/>
              </w:rPr>
            </w:pPr>
            <w:r w:rsidRPr="00766F27">
              <w:rPr>
                <w:rFonts w:ascii="Century Gothic" w:eastAsia="Century Gothic" w:hAnsi="Century Gothic" w:cs="Century Gothic"/>
                <w:sz w:val="18"/>
                <w:szCs w:val="18"/>
              </w:rPr>
              <w:t>Volcano</w:t>
            </w:r>
          </w:p>
          <w:p w:rsidR="00872986" w:rsidRPr="00766F27" w:rsidRDefault="00872986" w:rsidP="00740FCD">
            <w:pPr>
              <w:numPr>
                <w:ilvl w:val="0"/>
                <w:numId w:val="4"/>
              </w:numPr>
              <w:pBdr>
                <w:top w:val="nil"/>
                <w:left w:val="nil"/>
                <w:bottom w:val="nil"/>
                <w:right w:val="nil"/>
                <w:between w:val="nil"/>
              </w:pBdr>
              <w:spacing w:line="259" w:lineRule="auto"/>
              <w:rPr>
                <w:rFonts w:ascii="Century Gothic" w:eastAsia="Century Gothic" w:hAnsi="Century Gothic" w:cs="Century Gothic"/>
                <w:sz w:val="18"/>
                <w:szCs w:val="18"/>
              </w:rPr>
            </w:pPr>
            <w:r w:rsidRPr="00766F27">
              <w:rPr>
                <w:rFonts w:ascii="Century Gothic" w:eastAsia="Century Gothic" w:hAnsi="Century Gothic" w:cs="Century Gothic"/>
                <w:sz w:val="18"/>
                <w:szCs w:val="18"/>
              </w:rPr>
              <w:t xml:space="preserve">Waterfall </w:t>
            </w:r>
          </w:p>
          <w:p w:rsidR="00872986" w:rsidRPr="00766F27" w:rsidRDefault="00872986" w:rsidP="00740FCD">
            <w:pPr>
              <w:numPr>
                <w:ilvl w:val="0"/>
                <w:numId w:val="4"/>
              </w:numPr>
              <w:pBdr>
                <w:top w:val="nil"/>
                <w:left w:val="nil"/>
                <w:bottom w:val="nil"/>
                <w:right w:val="nil"/>
                <w:between w:val="nil"/>
              </w:pBdr>
              <w:spacing w:line="259" w:lineRule="auto"/>
              <w:rPr>
                <w:rFonts w:ascii="Century Gothic" w:eastAsia="Century Gothic" w:hAnsi="Century Gothic" w:cs="Century Gothic"/>
                <w:sz w:val="18"/>
                <w:szCs w:val="18"/>
              </w:rPr>
            </w:pPr>
            <w:r w:rsidRPr="00766F27">
              <w:rPr>
                <w:rFonts w:ascii="Century Gothic" w:eastAsia="Century Gothic" w:hAnsi="Century Gothic" w:cs="Century Gothic"/>
                <w:sz w:val="18"/>
                <w:szCs w:val="18"/>
              </w:rPr>
              <w:t xml:space="preserve">Water Cycle </w:t>
            </w:r>
          </w:p>
          <w:p w:rsidR="00872986" w:rsidRPr="00766F27" w:rsidRDefault="00872986" w:rsidP="00740FCD">
            <w:pPr>
              <w:numPr>
                <w:ilvl w:val="0"/>
                <w:numId w:val="4"/>
              </w:numPr>
              <w:pBdr>
                <w:top w:val="nil"/>
                <w:left w:val="nil"/>
                <w:bottom w:val="nil"/>
                <w:right w:val="nil"/>
                <w:between w:val="nil"/>
              </w:pBdr>
              <w:spacing w:line="259" w:lineRule="auto"/>
              <w:rPr>
                <w:rFonts w:ascii="Century Gothic" w:eastAsia="Century Gothic" w:hAnsi="Century Gothic" w:cs="Century Gothic"/>
                <w:sz w:val="18"/>
                <w:szCs w:val="18"/>
              </w:rPr>
            </w:pPr>
            <w:r w:rsidRPr="00766F27">
              <w:rPr>
                <w:rFonts w:ascii="Century Gothic" w:eastAsia="Century Gothic" w:hAnsi="Century Gothic" w:cs="Century Gothic"/>
                <w:sz w:val="18"/>
                <w:szCs w:val="18"/>
              </w:rPr>
              <w:t>Earthquake</w:t>
            </w:r>
          </w:p>
          <w:p w:rsidR="00766F27" w:rsidRPr="00766F27" w:rsidRDefault="00766F27" w:rsidP="00740FCD">
            <w:pPr>
              <w:numPr>
                <w:ilvl w:val="0"/>
                <w:numId w:val="4"/>
              </w:numPr>
              <w:pBdr>
                <w:top w:val="nil"/>
                <w:left w:val="nil"/>
                <w:bottom w:val="nil"/>
                <w:right w:val="nil"/>
                <w:between w:val="nil"/>
              </w:pBdr>
              <w:rPr>
                <w:rFonts w:ascii="Century Gothic" w:eastAsia="Century Gothic" w:hAnsi="Century Gothic" w:cs="Century Gothic"/>
                <w:sz w:val="18"/>
                <w:szCs w:val="18"/>
              </w:rPr>
            </w:pPr>
            <w:r w:rsidRPr="00766F27">
              <w:rPr>
                <w:rFonts w:ascii="Century Gothic" w:eastAsia="Century Gothic" w:hAnsi="Century Gothic" w:cs="Century Gothic"/>
                <w:sz w:val="18"/>
                <w:szCs w:val="18"/>
              </w:rPr>
              <w:t>Borehole</w:t>
            </w:r>
          </w:p>
          <w:p w:rsidR="00766F27" w:rsidRPr="00766F27" w:rsidRDefault="00766F27" w:rsidP="00740FCD">
            <w:pPr>
              <w:numPr>
                <w:ilvl w:val="0"/>
                <w:numId w:val="4"/>
              </w:numPr>
              <w:pBdr>
                <w:top w:val="nil"/>
                <w:left w:val="nil"/>
                <w:bottom w:val="nil"/>
                <w:right w:val="nil"/>
                <w:between w:val="nil"/>
              </w:pBdr>
              <w:rPr>
                <w:rFonts w:ascii="Century Gothic" w:eastAsia="Century Gothic" w:hAnsi="Century Gothic" w:cs="Century Gothic"/>
                <w:sz w:val="18"/>
                <w:szCs w:val="18"/>
              </w:rPr>
            </w:pPr>
            <w:r w:rsidRPr="00766F27">
              <w:rPr>
                <w:rFonts w:ascii="Century Gothic" w:eastAsia="Century Gothic" w:hAnsi="Century Gothic" w:cs="Century Gothic"/>
                <w:sz w:val="18"/>
                <w:szCs w:val="18"/>
              </w:rPr>
              <w:t>Mudflats</w:t>
            </w:r>
          </w:p>
          <w:p w:rsidR="00766F27" w:rsidRPr="00766F27" w:rsidRDefault="00766F27" w:rsidP="00740FCD">
            <w:pPr>
              <w:numPr>
                <w:ilvl w:val="0"/>
                <w:numId w:val="4"/>
              </w:numPr>
              <w:pBdr>
                <w:top w:val="nil"/>
                <w:left w:val="nil"/>
                <w:bottom w:val="nil"/>
                <w:right w:val="nil"/>
                <w:between w:val="nil"/>
              </w:pBdr>
              <w:rPr>
                <w:rFonts w:ascii="Century Gothic" w:eastAsia="Century Gothic" w:hAnsi="Century Gothic" w:cs="Century Gothic"/>
                <w:sz w:val="18"/>
                <w:szCs w:val="18"/>
              </w:rPr>
            </w:pPr>
            <w:r w:rsidRPr="00766F27">
              <w:rPr>
                <w:rFonts w:ascii="Century Gothic" w:eastAsia="Century Gothic" w:hAnsi="Century Gothic" w:cs="Century Gothic"/>
                <w:sz w:val="18"/>
                <w:szCs w:val="18"/>
              </w:rPr>
              <w:t>Dunes</w:t>
            </w:r>
          </w:p>
          <w:p w:rsidR="00766F27" w:rsidRPr="00766F27" w:rsidRDefault="00766F27" w:rsidP="00740FCD">
            <w:pPr>
              <w:numPr>
                <w:ilvl w:val="0"/>
                <w:numId w:val="4"/>
              </w:numPr>
              <w:pBdr>
                <w:top w:val="nil"/>
                <w:left w:val="nil"/>
                <w:bottom w:val="nil"/>
                <w:right w:val="nil"/>
                <w:between w:val="nil"/>
              </w:pBdr>
              <w:rPr>
                <w:rFonts w:ascii="Century Gothic" w:eastAsia="Century Gothic" w:hAnsi="Century Gothic" w:cs="Century Gothic"/>
                <w:sz w:val="18"/>
                <w:szCs w:val="18"/>
              </w:rPr>
            </w:pPr>
            <w:r w:rsidRPr="00766F27">
              <w:rPr>
                <w:rFonts w:ascii="Century Gothic" w:eastAsia="Century Gothic" w:hAnsi="Century Gothic" w:cs="Century Gothic"/>
                <w:sz w:val="18"/>
                <w:szCs w:val="18"/>
              </w:rPr>
              <w:t>Landslide</w:t>
            </w:r>
          </w:p>
          <w:p w:rsidR="00766F27" w:rsidRPr="00766F27" w:rsidRDefault="00766F27" w:rsidP="00766F27">
            <w:pPr>
              <w:pBdr>
                <w:top w:val="nil"/>
                <w:left w:val="nil"/>
                <w:bottom w:val="nil"/>
                <w:right w:val="nil"/>
                <w:between w:val="nil"/>
              </w:pBdr>
              <w:ind w:left="720"/>
              <w:rPr>
                <w:rFonts w:ascii="Century Gothic" w:eastAsia="Century Gothic" w:hAnsi="Century Gothic" w:cs="Century Gothic"/>
                <w:color w:val="FF0000"/>
                <w:sz w:val="18"/>
                <w:szCs w:val="18"/>
              </w:rPr>
            </w:pPr>
          </w:p>
        </w:tc>
        <w:tc>
          <w:tcPr>
            <w:tcW w:w="3486" w:type="dxa"/>
            <w:tcBorders>
              <w:top w:val="single" w:sz="4" w:space="0" w:color="auto"/>
              <w:left w:val="single" w:sz="4" w:space="0" w:color="auto"/>
              <w:bottom w:val="single" w:sz="4" w:space="0" w:color="auto"/>
              <w:right w:val="single" w:sz="4" w:space="0" w:color="auto"/>
            </w:tcBorders>
          </w:tcPr>
          <w:p w:rsidR="00872986" w:rsidRPr="00766F27" w:rsidRDefault="00872986" w:rsidP="00740FCD">
            <w:pPr>
              <w:numPr>
                <w:ilvl w:val="0"/>
                <w:numId w:val="4"/>
              </w:numPr>
              <w:pBdr>
                <w:top w:val="nil"/>
                <w:left w:val="nil"/>
                <w:bottom w:val="nil"/>
                <w:right w:val="nil"/>
                <w:between w:val="nil"/>
              </w:pBdr>
              <w:spacing w:line="259" w:lineRule="auto"/>
              <w:rPr>
                <w:rFonts w:ascii="Century Gothic" w:eastAsia="Century Gothic" w:hAnsi="Century Gothic" w:cs="Century Gothic"/>
                <w:sz w:val="18"/>
                <w:szCs w:val="18"/>
              </w:rPr>
            </w:pPr>
            <w:r w:rsidRPr="00766F27">
              <w:rPr>
                <w:rFonts w:ascii="Century Gothic" w:eastAsia="Century Gothic" w:hAnsi="Century Gothic" w:cs="Century Gothic"/>
                <w:sz w:val="18"/>
                <w:szCs w:val="18"/>
              </w:rPr>
              <w:t xml:space="preserve">Plate tectonics </w:t>
            </w:r>
          </w:p>
          <w:p w:rsidR="00872986" w:rsidRPr="00766F27" w:rsidRDefault="00872986" w:rsidP="00740FCD">
            <w:pPr>
              <w:numPr>
                <w:ilvl w:val="0"/>
                <w:numId w:val="4"/>
              </w:numPr>
              <w:pBdr>
                <w:top w:val="nil"/>
                <w:left w:val="nil"/>
                <w:bottom w:val="nil"/>
                <w:right w:val="nil"/>
                <w:between w:val="nil"/>
              </w:pBdr>
              <w:spacing w:line="259" w:lineRule="auto"/>
              <w:rPr>
                <w:rFonts w:ascii="Century Gothic" w:eastAsia="Century Gothic" w:hAnsi="Century Gothic" w:cs="Century Gothic"/>
                <w:sz w:val="18"/>
                <w:szCs w:val="18"/>
              </w:rPr>
            </w:pPr>
            <w:r w:rsidRPr="00766F27">
              <w:rPr>
                <w:rFonts w:ascii="Century Gothic" w:eastAsia="Century Gothic" w:hAnsi="Century Gothic" w:cs="Century Gothic"/>
                <w:sz w:val="18"/>
                <w:szCs w:val="18"/>
              </w:rPr>
              <w:t>Epicentre</w:t>
            </w:r>
          </w:p>
          <w:p w:rsidR="00872986" w:rsidRPr="00766F27" w:rsidRDefault="00872986" w:rsidP="00766F27">
            <w:pPr>
              <w:numPr>
                <w:ilvl w:val="0"/>
                <w:numId w:val="4"/>
              </w:numPr>
              <w:pBdr>
                <w:top w:val="nil"/>
                <w:left w:val="nil"/>
                <w:bottom w:val="nil"/>
                <w:right w:val="nil"/>
                <w:between w:val="nil"/>
              </w:pBdr>
              <w:spacing w:line="259" w:lineRule="auto"/>
              <w:rPr>
                <w:rFonts w:ascii="Century Gothic" w:eastAsia="Century Gothic" w:hAnsi="Century Gothic" w:cs="Century Gothic"/>
                <w:sz w:val="18"/>
                <w:szCs w:val="18"/>
              </w:rPr>
            </w:pPr>
            <w:r w:rsidRPr="00766F27">
              <w:rPr>
                <w:rFonts w:ascii="Century Gothic" w:eastAsia="Century Gothic" w:hAnsi="Century Gothic" w:cs="Century Gothic"/>
                <w:sz w:val="18"/>
                <w:szCs w:val="18"/>
              </w:rPr>
              <w:t xml:space="preserve">Dormant </w:t>
            </w:r>
          </w:p>
          <w:p w:rsidR="00766F27" w:rsidRPr="00766F27" w:rsidRDefault="00766F27" w:rsidP="00740FCD">
            <w:pPr>
              <w:numPr>
                <w:ilvl w:val="0"/>
                <w:numId w:val="4"/>
              </w:numPr>
              <w:pBdr>
                <w:top w:val="nil"/>
                <w:left w:val="nil"/>
                <w:bottom w:val="nil"/>
                <w:right w:val="nil"/>
                <w:between w:val="nil"/>
              </w:pBdr>
              <w:spacing w:line="259" w:lineRule="auto"/>
              <w:rPr>
                <w:rFonts w:ascii="Century Gothic" w:eastAsia="Century Gothic" w:hAnsi="Century Gothic" w:cs="Century Gothic"/>
                <w:sz w:val="18"/>
                <w:szCs w:val="18"/>
              </w:rPr>
            </w:pPr>
            <w:r w:rsidRPr="00766F27">
              <w:rPr>
                <w:rFonts w:ascii="Century Gothic" w:eastAsia="Century Gothic" w:hAnsi="Century Gothic" w:cs="Century Gothic"/>
                <w:sz w:val="18"/>
                <w:szCs w:val="18"/>
              </w:rPr>
              <w:t>Erosion</w:t>
            </w:r>
          </w:p>
          <w:p w:rsidR="00766F27" w:rsidRPr="00766F27" w:rsidRDefault="00766F27" w:rsidP="00740FCD">
            <w:pPr>
              <w:numPr>
                <w:ilvl w:val="0"/>
                <w:numId w:val="4"/>
              </w:numPr>
              <w:pBdr>
                <w:top w:val="nil"/>
                <w:left w:val="nil"/>
                <w:bottom w:val="nil"/>
                <w:right w:val="nil"/>
                <w:between w:val="nil"/>
              </w:pBdr>
              <w:spacing w:line="259" w:lineRule="auto"/>
              <w:rPr>
                <w:rFonts w:ascii="Century Gothic" w:eastAsia="Century Gothic" w:hAnsi="Century Gothic" w:cs="Century Gothic"/>
                <w:sz w:val="18"/>
                <w:szCs w:val="18"/>
              </w:rPr>
            </w:pPr>
            <w:r w:rsidRPr="00766F27">
              <w:rPr>
                <w:rFonts w:ascii="Century Gothic" w:eastAsia="Century Gothic" w:hAnsi="Century Gothic" w:cs="Century Gothic"/>
                <w:sz w:val="18"/>
                <w:szCs w:val="18"/>
              </w:rPr>
              <w:t>Settlement</w:t>
            </w:r>
          </w:p>
          <w:p w:rsidR="00766F27" w:rsidRPr="00766F27" w:rsidRDefault="00766F27" w:rsidP="00740FCD">
            <w:pPr>
              <w:numPr>
                <w:ilvl w:val="0"/>
                <w:numId w:val="4"/>
              </w:numPr>
              <w:pBdr>
                <w:top w:val="nil"/>
                <w:left w:val="nil"/>
                <w:bottom w:val="nil"/>
                <w:right w:val="nil"/>
                <w:between w:val="nil"/>
              </w:pBdr>
              <w:spacing w:line="259" w:lineRule="auto"/>
              <w:rPr>
                <w:rFonts w:ascii="Century Gothic" w:eastAsia="Century Gothic" w:hAnsi="Century Gothic" w:cs="Century Gothic"/>
                <w:sz w:val="18"/>
                <w:szCs w:val="18"/>
              </w:rPr>
            </w:pPr>
            <w:r w:rsidRPr="00766F27">
              <w:rPr>
                <w:rFonts w:ascii="Century Gothic" w:eastAsia="Century Gothic" w:hAnsi="Century Gothic" w:cs="Century Gothic"/>
                <w:sz w:val="18"/>
                <w:szCs w:val="18"/>
              </w:rPr>
              <w:t>Undercut</w:t>
            </w:r>
          </w:p>
          <w:p w:rsidR="00766F27" w:rsidRDefault="00766F27" w:rsidP="00740FCD">
            <w:pPr>
              <w:numPr>
                <w:ilvl w:val="0"/>
                <w:numId w:val="4"/>
              </w:numPr>
              <w:pBdr>
                <w:top w:val="nil"/>
                <w:left w:val="nil"/>
                <w:bottom w:val="nil"/>
                <w:right w:val="nil"/>
                <w:between w:val="nil"/>
              </w:pBdr>
              <w:spacing w:line="259" w:lineRule="auto"/>
              <w:rPr>
                <w:rFonts w:ascii="Century Gothic" w:eastAsia="Century Gothic" w:hAnsi="Century Gothic" w:cs="Century Gothic"/>
                <w:sz w:val="18"/>
                <w:szCs w:val="18"/>
              </w:rPr>
            </w:pPr>
            <w:r w:rsidRPr="00766F27">
              <w:rPr>
                <w:rFonts w:ascii="Century Gothic" w:eastAsia="Century Gothic" w:hAnsi="Century Gothic" w:cs="Century Gothic"/>
                <w:sz w:val="18"/>
                <w:szCs w:val="18"/>
              </w:rPr>
              <w:t>Rockfall</w:t>
            </w:r>
          </w:p>
          <w:p w:rsidR="00766F27" w:rsidRPr="00766F27" w:rsidRDefault="00766F27" w:rsidP="00766F27">
            <w:pPr>
              <w:numPr>
                <w:ilvl w:val="0"/>
                <w:numId w:val="4"/>
              </w:numPr>
              <w:pBdr>
                <w:top w:val="nil"/>
                <w:left w:val="nil"/>
                <w:bottom w:val="nil"/>
                <w:right w:val="nil"/>
                <w:between w:val="nil"/>
              </w:pBdr>
              <w:spacing w:line="259" w:lineRule="auto"/>
              <w:rPr>
                <w:rFonts w:ascii="Century Gothic" w:eastAsia="Century Gothic" w:hAnsi="Century Gothic" w:cs="Century Gothic"/>
                <w:sz w:val="18"/>
                <w:szCs w:val="18"/>
              </w:rPr>
            </w:pPr>
            <w:r>
              <w:rPr>
                <w:rFonts w:ascii="Century Gothic" w:eastAsia="Century Gothic" w:hAnsi="Century Gothic" w:cs="Century Gothic"/>
                <w:sz w:val="18"/>
                <w:szCs w:val="18"/>
              </w:rPr>
              <w:t>Undercut</w:t>
            </w:r>
            <w:bookmarkStart w:id="1" w:name="_GoBack"/>
            <w:bookmarkEnd w:id="1"/>
          </w:p>
        </w:tc>
      </w:tr>
      <w:bookmarkEnd w:id="0"/>
    </w:tbl>
    <w:p w:rsidR="00D774E2" w:rsidRPr="00766F27" w:rsidRDefault="00D774E2" w:rsidP="00C45D04">
      <w:pPr>
        <w:jc w:val="center"/>
        <w:rPr>
          <w:rFonts w:ascii="Century Gothic" w:hAnsi="Century Gothic"/>
          <w:b/>
          <w:color w:val="FF0000"/>
          <w:u w:val="single"/>
        </w:rPr>
      </w:pPr>
    </w:p>
    <w:sectPr w:rsidR="00D774E2" w:rsidRPr="00766F27" w:rsidSect="00057AFD">
      <w:headerReference w:type="default" r:id="rId10"/>
      <w:pgSz w:w="11906" w:h="16838"/>
      <w:pgMar w:top="1985"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E6B" w:rsidRDefault="00177E6B" w:rsidP="00C45D04">
      <w:pPr>
        <w:spacing w:after="0" w:line="240" w:lineRule="auto"/>
      </w:pPr>
      <w:r>
        <w:separator/>
      </w:r>
    </w:p>
  </w:endnote>
  <w:endnote w:type="continuationSeparator" w:id="0">
    <w:p w:rsidR="00177E6B" w:rsidRDefault="00177E6B" w:rsidP="00C45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E6B" w:rsidRDefault="00177E6B" w:rsidP="00C45D04">
      <w:pPr>
        <w:spacing w:after="0" w:line="240" w:lineRule="auto"/>
      </w:pPr>
      <w:r>
        <w:separator/>
      </w:r>
    </w:p>
  </w:footnote>
  <w:footnote w:type="continuationSeparator" w:id="0">
    <w:p w:rsidR="00177E6B" w:rsidRDefault="00177E6B" w:rsidP="00C45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D04" w:rsidRPr="00A979B7" w:rsidRDefault="00740129" w:rsidP="000D0F79">
    <w:pPr>
      <w:jc w:val="center"/>
      <w:rPr>
        <w:rFonts w:ascii="Century Gothic" w:hAnsi="Century Gothic" w:cs="Arial"/>
        <w:b/>
        <w:sz w:val="24"/>
        <w:u w:val="single"/>
      </w:rPr>
    </w:pPr>
    <w:r w:rsidRPr="00A979B7">
      <w:rPr>
        <w:rFonts w:ascii="Century Gothic" w:hAnsi="Century Gothic" w:cs="Arial"/>
        <w:b/>
        <w:noProof/>
        <w:sz w:val="24"/>
        <w:u w:val="single"/>
        <w:lang w:eastAsia="en-GB"/>
      </w:rPr>
      <w:drawing>
        <wp:anchor distT="0" distB="0" distL="114300" distR="114300" simplePos="0" relativeHeight="251658240" behindDoc="0" locked="0" layoutInCell="1" allowOverlap="1">
          <wp:simplePos x="0" y="0"/>
          <wp:positionH relativeFrom="column">
            <wp:posOffset>838200</wp:posOffset>
          </wp:positionH>
          <wp:positionV relativeFrom="paragraph">
            <wp:posOffset>-106680</wp:posOffset>
          </wp:positionV>
          <wp:extent cx="609600" cy="63176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lour.jpg"/>
                  <pic:cNvPicPr/>
                </pic:nvPicPr>
                <pic:blipFill rotWithShape="1">
                  <a:blip r:embed="rId1">
                    <a:extLst>
                      <a:ext uri="{28A0092B-C50C-407E-A947-70E740481C1C}">
                        <a14:useLocalDpi xmlns:a14="http://schemas.microsoft.com/office/drawing/2010/main" val="0"/>
                      </a:ext>
                    </a:extLst>
                  </a:blip>
                  <a:srcRect l="7691" t="6154" r="7693" b="6154"/>
                  <a:stretch/>
                </pic:blipFill>
                <pic:spPr bwMode="auto">
                  <a:xfrm>
                    <a:off x="0" y="0"/>
                    <a:ext cx="609600" cy="6317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0F79" w:rsidRPr="00A979B7">
      <w:rPr>
        <w:rFonts w:ascii="Century Gothic" w:hAnsi="Century Gothic" w:cs="Arial"/>
        <w:b/>
        <w:sz w:val="24"/>
        <w:u w:val="single"/>
      </w:rPr>
      <w:t>Knowledge Organiser for</w:t>
    </w:r>
    <w:r w:rsidR="00176CF8" w:rsidRPr="00A979B7">
      <w:rPr>
        <w:rFonts w:ascii="Century Gothic" w:hAnsi="Century Gothic" w:cs="Arial"/>
        <w:b/>
        <w:sz w:val="24"/>
        <w:u w:val="single"/>
      </w:rPr>
      <w:t xml:space="preserve"> LKS2</w:t>
    </w:r>
  </w:p>
  <w:p w:rsidR="00057AFD" w:rsidRPr="00A979B7" w:rsidRDefault="00057AFD" w:rsidP="000D0F79">
    <w:pPr>
      <w:jc w:val="center"/>
      <w:rPr>
        <w:rFonts w:ascii="Century Gothic" w:hAnsi="Century Gothic" w:cs="Arial"/>
        <w:b/>
        <w:sz w:val="24"/>
        <w:u w:val="single"/>
      </w:rPr>
    </w:pPr>
    <w:r w:rsidRPr="00A979B7">
      <w:rPr>
        <w:rFonts w:ascii="Century Gothic" w:hAnsi="Century Gothic" w:cs="Arial"/>
        <w:b/>
        <w:sz w:val="24"/>
        <w:u w:val="single"/>
      </w:rPr>
      <w:t>Topic</w:t>
    </w:r>
    <w:r w:rsidR="00176CF8" w:rsidRPr="00A979B7">
      <w:rPr>
        <w:rFonts w:ascii="Century Gothic" w:hAnsi="Century Gothic" w:cs="Arial"/>
        <w:b/>
        <w:sz w:val="24"/>
        <w:u w:val="single"/>
      </w:rPr>
      <w:t xml:space="preserve">: Planet Earth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30E3"/>
    <w:multiLevelType w:val="multilevel"/>
    <w:tmpl w:val="7032A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9E72D3"/>
    <w:multiLevelType w:val="multilevel"/>
    <w:tmpl w:val="91B07D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6578A0"/>
    <w:multiLevelType w:val="hybridMultilevel"/>
    <w:tmpl w:val="D716F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94340B"/>
    <w:multiLevelType w:val="hybridMultilevel"/>
    <w:tmpl w:val="78167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EA1D28"/>
    <w:multiLevelType w:val="multilevel"/>
    <w:tmpl w:val="84BEE9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9F40DDD"/>
    <w:multiLevelType w:val="multilevel"/>
    <w:tmpl w:val="FBEE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5A6446"/>
    <w:multiLevelType w:val="multilevel"/>
    <w:tmpl w:val="35B611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59D4A20"/>
    <w:multiLevelType w:val="hybridMultilevel"/>
    <w:tmpl w:val="C6AC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B145CE"/>
    <w:multiLevelType w:val="multilevel"/>
    <w:tmpl w:val="6296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3"/>
  </w:num>
  <w:num w:numId="4">
    <w:abstractNumId w:val="0"/>
  </w:num>
  <w:num w:numId="5">
    <w:abstractNumId w:val="1"/>
  </w:num>
  <w:num w:numId="6">
    <w:abstractNumId w:val="4"/>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967"/>
    <w:rsid w:val="00057AFD"/>
    <w:rsid w:val="000D0F79"/>
    <w:rsid w:val="000E18B2"/>
    <w:rsid w:val="00176CF8"/>
    <w:rsid w:val="00177E6B"/>
    <w:rsid w:val="00247967"/>
    <w:rsid w:val="00284DA7"/>
    <w:rsid w:val="00287BB1"/>
    <w:rsid w:val="002F5EDA"/>
    <w:rsid w:val="0039280F"/>
    <w:rsid w:val="00456F32"/>
    <w:rsid w:val="004905AF"/>
    <w:rsid w:val="004D6093"/>
    <w:rsid w:val="0050795F"/>
    <w:rsid w:val="00740129"/>
    <w:rsid w:val="00740FCD"/>
    <w:rsid w:val="00766F27"/>
    <w:rsid w:val="007B6D3E"/>
    <w:rsid w:val="00872986"/>
    <w:rsid w:val="00973B31"/>
    <w:rsid w:val="00A563AA"/>
    <w:rsid w:val="00A979B7"/>
    <w:rsid w:val="00B67553"/>
    <w:rsid w:val="00C330E4"/>
    <w:rsid w:val="00C45D04"/>
    <w:rsid w:val="00D70C84"/>
    <w:rsid w:val="00D774E2"/>
    <w:rsid w:val="00E90509"/>
    <w:rsid w:val="00E9169C"/>
    <w:rsid w:val="00F44AE9"/>
    <w:rsid w:val="00FE0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C5142"/>
  <w15:chartTrackingRefBased/>
  <w15:docId w15:val="{216AD677-DA19-4B01-B619-1F273606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7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7553"/>
    <w:pPr>
      <w:ind w:left="720"/>
      <w:contextualSpacing/>
    </w:pPr>
  </w:style>
  <w:style w:type="paragraph" w:styleId="Header">
    <w:name w:val="header"/>
    <w:basedOn w:val="Normal"/>
    <w:link w:val="HeaderChar"/>
    <w:uiPriority w:val="99"/>
    <w:unhideWhenUsed/>
    <w:rsid w:val="00C45D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D04"/>
  </w:style>
  <w:style w:type="paragraph" w:styleId="Footer">
    <w:name w:val="footer"/>
    <w:basedOn w:val="Normal"/>
    <w:link w:val="FooterChar"/>
    <w:uiPriority w:val="99"/>
    <w:unhideWhenUsed/>
    <w:rsid w:val="00C45D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D04"/>
  </w:style>
  <w:style w:type="paragraph" w:styleId="BalloonText">
    <w:name w:val="Balloon Text"/>
    <w:basedOn w:val="Normal"/>
    <w:link w:val="BalloonTextChar"/>
    <w:uiPriority w:val="99"/>
    <w:semiHidden/>
    <w:unhideWhenUsed/>
    <w:rsid w:val="00E91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69C"/>
    <w:rPr>
      <w:rFonts w:ascii="Segoe UI" w:hAnsi="Segoe UI" w:cs="Segoe UI"/>
      <w:sz w:val="18"/>
      <w:szCs w:val="18"/>
    </w:rPr>
  </w:style>
  <w:style w:type="paragraph" w:styleId="NormalWeb">
    <w:name w:val="Normal (Web)"/>
    <w:basedOn w:val="Normal"/>
    <w:uiPriority w:val="99"/>
    <w:unhideWhenUsed/>
    <w:rsid w:val="0087298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10094">
      <w:bodyDiv w:val="1"/>
      <w:marLeft w:val="0"/>
      <w:marRight w:val="0"/>
      <w:marTop w:val="0"/>
      <w:marBottom w:val="0"/>
      <w:divBdr>
        <w:top w:val="none" w:sz="0" w:space="0" w:color="auto"/>
        <w:left w:val="none" w:sz="0" w:space="0" w:color="auto"/>
        <w:bottom w:val="none" w:sz="0" w:space="0" w:color="auto"/>
        <w:right w:val="none" w:sz="0" w:space="0" w:color="auto"/>
      </w:divBdr>
    </w:div>
    <w:div w:id="1394695239">
      <w:bodyDiv w:val="1"/>
      <w:marLeft w:val="0"/>
      <w:marRight w:val="0"/>
      <w:marTop w:val="0"/>
      <w:marBottom w:val="0"/>
      <w:divBdr>
        <w:top w:val="none" w:sz="0" w:space="0" w:color="auto"/>
        <w:left w:val="none" w:sz="0" w:space="0" w:color="auto"/>
        <w:bottom w:val="none" w:sz="0" w:space="0" w:color="auto"/>
        <w:right w:val="none" w:sz="0" w:space="0" w:color="auto"/>
      </w:divBdr>
    </w:div>
    <w:div w:id="142056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Tranmere Park Primary School</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Joynson</dc:creator>
  <cp:keywords/>
  <dc:description/>
  <cp:lastModifiedBy>Hannah Gomersall</cp:lastModifiedBy>
  <cp:revision>3</cp:revision>
  <cp:lastPrinted>2022-01-04T11:09:00Z</cp:lastPrinted>
  <dcterms:created xsi:type="dcterms:W3CDTF">2022-01-04T11:10:00Z</dcterms:created>
  <dcterms:modified xsi:type="dcterms:W3CDTF">2023-12-22T11:42:00Z</dcterms:modified>
</cp:coreProperties>
</file>